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4731" w14:textId="77777777" w:rsidR="0039133E" w:rsidRDefault="00673226" w:rsidP="00673226">
      <w:pPr>
        <w:jc w:val="center"/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>GLOBAL AUTISM STUDY</w:t>
      </w:r>
    </w:p>
    <w:p w14:paraId="19F99F4B" w14:textId="77777777" w:rsidR="00673226" w:rsidRDefault="00673226" w:rsidP="00673226">
      <w:pPr>
        <w:jc w:val="center"/>
        <w:rPr>
          <w:b/>
          <w:sz w:val="44"/>
          <w:szCs w:val="44"/>
        </w:rPr>
      </w:pPr>
    </w:p>
    <w:p w14:paraId="1860BC91" w14:textId="6DF3DA6A" w:rsidR="00673226" w:rsidRDefault="00673226" w:rsidP="00673226">
      <w:pPr>
        <w:jc w:val="both"/>
      </w:pPr>
      <w:r>
        <w:t xml:space="preserve">I am very excited and honored to have been chosen as 1 of 100 practitioners worldwide to help conduct this study.  This is a double blind study that will begin October 9, 2014 and continue for 2 years.  The study is to determine the effectiveness of NAET in Autism Spectrum Disorder.  A </w:t>
      </w:r>
      <w:r w:rsidR="004B2D2F">
        <w:t>previous</w:t>
      </w:r>
      <w:r>
        <w:t xml:space="preserve"> published research </w:t>
      </w:r>
      <w:r w:rsidRPr="00DA52D0">
        <w:t>study</w:t>
      </w:r>
      <w:r>
        <w:rPr>
          <w:color w:val="0000FF"/>
        </w:rPr>
        <w:t xml:space="preserve"> </w:t>
      </w:r>
      <w:r>
        <w:t xml:space="preserve">showed dramatic improvement.  </w:t>
      </w:r>
      <w:r w:rsidRPr="00DA52D0">
        <w:t>It had</w:t>
      </w:r>
      <w:r>
        <w:t xml:space="preserve"> 23/30 children </w:t>
      </w:r>
      <w:r w:rsidRPr="00DA52D0">
        <w:t>who</w:t>
      </w:r>
      <w:r>
        <w:rPr>
          <w:color w:val="0000FF"/>
        </w:rPr>
        <w:t xml:space="preserve"> </w:t>
      </w:r>
      <w:r>
        <w:t xml:space="preserve">received treatment being able to return to regular schools vs. 0/30 in the untreated control group. </w:t>
      </w:r>
    </w:p>
    <w:p w14:paraId="522EC29E" w14:textId="77777777" w:rsidR="00673226" w:rsidRDefault="00673226" w:rsidP="00673226">
      <w:pPr>
        <w:jc w:val="both"/>
      </w:pPr>
    </w:p>
    <w:p w14:paraId="66ED0D39" w14:textId="77777777" w:rsidR="00A87A1C" w:rsidRDefault="00673226" w:rsidP="00673226">
      <w:pPr>
        <w:jc w:val="both"/>
      </w:pPr>
      <w:r>
        <w:t xml:space="preserve">The study will include children between the ages of 2-10 years of age </w:t>
      </w:r>
      <w:r w:rsidR="00A87A1C">
        <w:t>and must have a diagnosis of Au</w:t>
      </w:r>
      <w:r>
        <w:t xml:space="preserve">tism from a neurologist, psychiatrist, psychologist or pediatrician. </w:t>
      </w:r>
      <w:r w:rsidR="00290FB1">
        <w:t xml:space="preserve">Part of the initial screening will include blood tests for </w:t>
      </w:r>
      <w:proofErr w:type="spellStart"/>
      <w:r w:rsidR="00290FB1">
        <w:t>IgE</w:t>
      </w:r>
      <w:proofErr w:type="spellEnd"/>
      <w:r w:rsidR="00290FB1">
        <w:t xml:space="preserve"> allergies, a five minute interactive video and an initial evaluation.</w:t>
      </w:r>
    </w:p>
    <w:p w14:paraId="2F213E24" w14:textId="77777777" w:rsidR="00A87A1C" w:rsidRDefault="00A87A1C" w:rsidP="00673226">
      <w:pPr>
        <w:jc w:val="both"/>
      </w:pPr>
    </w:p>
    <w:p w14:paraId="2959BD47" w14:textId="49868928" w:rsidR="00673226" w:rsidRDefault="00673226" w:rsidP="00673226">
      <w:pPr>
        <w:jc w:val="both"/>
      </w:pPr>
      <w:r>
        <w:t xml:space="preserve">Treatments are simple and gentle, using acupressure and taking only 30 minutes twice weekly for 36 treatments.  </w:t>
      </w:r>
      <w:r w:rsidR="00290FB1">
        <w:t xml:space="preserve">Each treatment can eliminate </w:t>
      </w:r>
      <w:proofErr w:type="gramStart"/>
      <w:r w:rsidR="00290FB1">
        <w:t>one food sensitivity</w:t>
      </w:r>
      <w:proofErr w:type="gramEnd"/>
      <w:r w:rsidR="00290FB1">
        <w:t xml:space="preserve">, with children avoiding the treated food for 25 hours post treatment.  A food avoidance list will be provided to </w:t>
      </w:r>
      <w:r w:rsidR="004B2D2F">
        <w:t>parents</w:t>
      </w:r>
      <w:r w:rsidR="00290FB1">
        <w:t xml:space="preserve"> after each treatment. </w:t>
      </w:r>
      <w:r>
        <w:t>All children are permitted to continue their usual therapies they are on prior to entering the stud</w:t>
      </w:r>
      <w:r w:rsidR="00290FB1">
        <w:t xml:space="preserve">y.  All treatments are free and </w:t>
      </w:r>
      <w:r>
        <w:t xml:space="preserve">those in the placebo group will be offered </w:t>
      </w:r>
      <w:r w:rsidR="00A87A1C">
        <w:t>the 36</w:t>
      </w:r>
      <w:r>
        <w:t xml:space="preserve"> treatments </w:t>
      </w:r>
      <w:r w:rsidR="00A87A1C">
        <w:t>for free after the</w:t>
      </w:r>
      <w:r>
        <w:t xml:space="preserve"> comple</w:t>
      </w:r>
      <w:r w:rsidR="00A87A1C">
        <w:t>tion and evaluation of the study group.</w:t>
      </w:r>
      <w:r>
        <w:t xml:space="preserve">  </w:t>
      </w:r>
    </w:p>
    <w:p w14:paraId="72BF0A3B" w14:textId="77777777" w:rsidR="00673226" w:rsidRDefault="00673226" w:rsidP="00673226">
      <w:pPr>
        <w:jc w:val="both"/>
      </w:pPr>
    </w:p>
    <w:p w14:paraId="65B93487" w14:textId="77777777" w:rsidR="00A93483" w:rsidRDefault="004B2D2F" w:rsidP="00673226">
      <w:pPr>
        <w:jc w:val="both"/>
      </w:pPr>
      <w:r>
        <w:t>To get</w:t>
      </w:r>
      <w:r w:rsidR="000A4439">
        <w:t xml:space="preserve"> </w:t>
      </w:r>
      <w:r>
        <w:t>a better</w:t>
      </w:r>
      <w:r w:rsidR="000A4439">
        <w:t xml:space="preserve"> understanding</w:t>
      </w:r>
      <w:r>
        <w:t>,</w:t>
      </w:r>
      <w:r w:rsidR="00A87A1C">
        <w:t xml:space="preserve"> </w:t>
      </w:r>
      <w:r w:rsidR="00673226">
        <w:t>view a video regard</w:t>
      </w:r>
      <w:r>
        <w:t>ing the last study</w:t>
      </w:r>
      <w:r w:rsidR="00A87A1C">
        <w:t xml:space="preserve"> </w:t>
      </w:r>
      <w:r>
        <w:t>by</w:t>
      </w:r>
      <w:r w:rsidR="00A87A1C">
        <w:t xml:space="preserve"> p</w:t>
      </w:r>
      <w:r>
        <w:t>asting this</w:t>
      </w:r>
      <w:r w:rsidR="00BB6D4F">
        <w:t xml:space="preserve"> link in your browser</w:t>
      </w:r>
      <w:proofErr w:type="gramStart"/>
      <w:r w:rsidR="00BB6D4F">
        <w:t xml:space="preserve">:  </w:t>
      </w:r>
      <w:proofErr w:type="gramEnd"/>
      <w:r w:rsidR="00F112F1">
        <w:rPr>
          <w:color w:val="0000FF"/>
          <w:u w:val="single"/>
        </w:rPr>
        <w:fldChar w:fldCharType="begin"/>
      </w:r>
      <w:r w:rsidR="00F112F1">
        <w:rPr>
          <w:color w:val="0000FF"/>
          <w:u w:val="single"/>
        </w:rPr>
        <w:instrText xml:space="preserve"> HYPERLINK "http://</w:instrText>
      </w:r>
      <w:r w:rsidR="00F112F1" w:rsidRPr="00BB6D4F">
        <w:rPr>
          <w:color w:val="0000FF"/>
          <w:u w:val="single"/>
        </w:rPr>
        <w:instrText>www.youtube.com/watch?v=duWk5AaBv28</w:instrText>
      </w:r>
      <w:r w:rsidR="00F112F1">
        <w:rPr>
          <w:color w:val="0000FF"/>
          <w:u w:val="single"/>
        </w:rPr>
        <w:instrText xml:space="preserve">" </w:instrText>
      </w:r>
      <w:r w:rsidR="00F112F1">
        <w:rPr>
          <w:color w:val="0000FF"/>
          <w:u w:val="single"/>
        </w:rPr>
        <w:fldChar w:fldCharType="separate"/>
      </w:r>
      <w:r w:rsidR="00F112F1" w:rsidRPr="002048B2">
        <w:rPr>
          <w:rStyle w:val="Hyperlink"/>
        </w:rPr>
        <w:t>www.youtube.com/watch?v=duWk5AaBv28</w:t>
      </w:r>
      <w:r w:rsidR="00F112F1">
        <w:rPr>
          <w:color w:val="0000FF"/>
          <w:u w:val="single"/>
        </w:rPr>
        <w:fldChar w:fldCharType="end"/>
      </w:r>
      <w:r w:rsidR="00A93483">
        <w:t xml:space="preserve"> or by </w:t>
      </w:r>
      <w:proofErr w:type="spellStart"/>
      <w:r w:rsidR="00A93483">
        <w:t>googling</w:t>
      </w:r>
      <w:proofErr w:type="spellEnd"/>
      <w:r w:rsidR="00A93483">
        <w:t xml:space="preserve"> NAET Autism Study.</w:t>
      </w:r>
      <w:r w:rsidR="00F112F1">
        <w:t xml:space="preserve">  </w:t>
      </w:r>
      <w:r w:rsidR="007E1479">
        <w:t>If you know an autistic child who could benefit from this program pl</w:t>
      </w:r>
      <w:r w:rsidR="004D2492">
        <w:t>ease pass</w:t>
      </w:r>
      <w:r w:rsidR="000B00D3">
        <w:t xml:space="preserve"> this information</w:t>
      </w:r>
      <w:r w:rsidR="004D2492">
        <w:t xml:space="preserve"> on</w:t>
      </w:r>
      <w:r w:rsidR="000B00D3">
        <w:t>. Should you require more information or t</w:t>
      </w:r>
      <w:r w:rsidR="007E1479">
        <w:t>o enroll your child please call (</w:t>
      </w:r>
      <w:proofErr w:type="gramStart"/>
      <w:r w:rsidR="007E1479">
        <w:t>403)933</w:t>
      </w:r>
      <w:proofErr w:type="gramEnd"/>
      <w:r w:rsidR="007E1479">
        <w:t>-3374 or email me</w:t>
      </w:r>
      <w:r w:rsidR="00A93483">
        <w:t>, Dr. Ingrid Joulin Kehler</w:t>
      </w:r>
      <w:r w:rsidR="007E1479">
        <w:t xml:space="preserve"> at </w:t>
      </w:r>
      <w:hyperlink r:id="rId5" w:history="1">
        <w:r w:rsidR="00A93483" w:rsidRPr="004D790F">
          <w:rPr>
            <w:rStyle w:val="Hyperlink"/>
          </w:rPr>
          <w:t>dr.ingrid@saluswellness.ca</w:t>
        </w:r>
      </w:hyperlink>
      <w:r w:rsidR="007E1479">
        <w:t>.</w:t>
      </w:r>
      <w:r w:rsidR="00A93483">
        <w:t xml:space="preserve">  </w:t>
      </w:r>
    </w:p>
    <w:p w14:paraId="499BF25D" w14:textId="77777777" w:rsidR="00A93483" w:rsidRDefault="00A93483" w:rsidP="00673226">
      <w:pPr>
        <w:jc w:val="both"/>
      </w:pPr>
    </w:p>
    <w:p w14:paraId="25F8778A" w14:textId="0D2117D5" w:rsidR="00673226" w:rsidRDefault="00A93483" w:rsidP="00673226">
      <w:pPr>
        <w:jc w:val="both"/>
      </w:pPr>
      <w:r>
        <w:t>Space is limited to 15 participants.</w:t>
      </w:r>
    </w:p>
    <w:p w14:paraId="480EB795" w14:textId="77777777" w:rsidR="00BB6D4F" w:rsidRDefault="00BB6D4F" w:rsidP="00673226">
      <w:pPr>
        <w:jc w:val="both"/>
      </w:pPr>
    </w:p>
    <w:p w14:paraId="77A5AFC9" w14:textId="77777777" w:rsidR="000B00D3" w:rsidRDefault="000B00D3" w:rsidP="00673226">
      <w:pPr>
        <w:jc w:val="both"/>
      </w:pPr>
      <w:r>
        <w:t>Yours in Health,</w:t>
      </w:r>
    </w:p>
    <w:p w14:paraId="2A559800" w14:textId="77777777" w:rsidR="000B00D3" w:rsidRDefault="000B00D3" w:rsidP="00673226">
      <w:pPr>
        <w:jc w:val="both"/>
      </w:pPr>
    </w:p>
    <w:p w14:paraId="30B4F3B8" w14:textId="77777777" w:rsidR="000B00D3" w:rsidRDefault="000B00D3" w:rsidP="00673226">
      <w:pPr>
        <w:jc w:val="both"/>
      </w:pPr>
      <w:r>
        <w:t xml:space="preserve">Dr. Ingrid Joulin Kehler DTCM, </w:t>
      </w:r>
      <w:proofErr w:type="spellStart"/>
      <w:r>
        <w:t>R.Ac</w:t>
      </w:r>
      <w:proofErr w:type="spellEnd"/>
      <w:r>
        <w:t xml:space="preserve">, </w:t>
      </w:r>
      <w:proofErr w:type="spellStart"/>
      <w:r>
        <w:t>Cl.H</w:t>
      </w:r>
      <w:proofErr w:type="spellEnd"/>
      <w:r>
        <w:t xml:space="preserve"> </w:t>
      </w:r>
    </w:p>
    <w:p w14:paraId="28F6AAC5" w14:textId="77777777" w:rsidR="000B00D3" w:rsidRDefault="000B00D3" w:rsidP="00673226">
      <w:pPr>
        <w:jc w:val="both"/>
      </w:pPr>
      <w:r>
        <w:t>NAET practitioner</w:t>
      </w:r>
    </w:p>
    <w:p w14:paraId="36356322" w14:textId="77777777" w:rsidR="00321883" w:rsidRDefault="00321883" w:rsidP="00673226">
      <w:pPr>
        <w:jc w:val="both"/>
      </w:pPr>
    </w:p>
    <w:p w14:paraId="1A0201A3" w14:textId="514DEE69" w:rsidR="00673226" w:rsidRPr="00673226" w:rsidRDefault="00321883" w:rsidP="0067322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CF4CBF" wp14:editId="4FB80B47">
            <wp:extent cx="2091267" cy="833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06" cy="83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226" w:rsidRPr="00673226" w:rsidSect="003913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6"/>
    <w:rsid w:val="000A4439"/>
    <w:rsid w:val="000B00D3"/>
    <w:rsid w:val="00290FB1"/>
    <w:rsid w:val="00321883"/>
    <w:rsid w:val="0039133E"/>
    <w:rsid w:val="004B2D2F"/>
    <w:rsid w:val="004D2492"/>
    <w:rsid w:val="004D7CC8"/>
    <w:rsid w:val="00673226"/>
    <w:rsid w:val="007E1479"/>
    <w:rsid w:val="00A87A1C"/>
    <w:rsid w:val="00A93483"/>
    <w:rsid w:val="00BB6D4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32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.ingrid@saluswellness.ca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Joulin Kehler</dc:creator>
  <cp:keywords/>
  <dc:description/>
  <cp:lastModifiedBy>Ingrid Joulin Kehler</cp:lastModifiedBy>
  <cp:revision>7</cp:revision>
  <dcterms:created xsi:type="dcterms:W3CDTF">2014-09-09T20:39:00Z</dcterms:created>
  <dcterms:modified xsi:type="dcterms:W3CDTF">2014-09-16T20:43:00Z</dcterms:modified>
</cp:coreProperties>
</file>